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21F2E" w14:textId="1EB83108" w:rsidR="00DF328A" w:rsidRPr="002610DB" w:rsidRDefault="008904EB">
      <w:pPr>
        <w:rPr>
          <w:b/>
          <w:bCs/>
        </w:rPr>
      </w:pPr>
      <w:r w:rsidRPr="002610DB">
        <w:rPr>
          <w:b/>
          <w:bCs/>
        </w:rPr>
        <w:t>International Symposium on Rice Functional Genomics 2024</w:t>
      </w:r>
    </w:p>
    <w:p w14:paraId="64D64EDD" w14:textId="77777777" w:rsidR="008904EB" w:rsidRDefault="008904EB"/>
    <w:p w14:paraId="2A76387F" w14:textId="77777777" w:rsidR="008904EB" w:rsidRDefault="008904EB"/>
    <w:p w14:paraId="283EFEEA" w14:textId="1AF722DB" w:rsidR="002B585D" w:rsidRDefault="008904EB">
      <w:r w:rsidRPr="00697505">
        <w:rPr>
          <w:u w:val="single"/>
        </w:rPr>
        <w:t>Title</w:t>
      </w:r>
      <w:r>
        <w:t xml:space="preserve">: </w:t>
      </w:r>
    </w:p>
    <w:p w14:paraId="16AA8541" w14:textId="393E5B3D" w:rsidR="008904EB" w:rsidRDefault="002B585D">
      <w:r>
        <w:t>Navigating rice seedling cold resilience: QTL mapping in three inbred line populations and the search for genes</w:t>
      </w:r>
    </w:p>
    <w:p w14:paraId="685C8401" w14:textId="77777777" w:rsidR="008904EB" w:rsidRDefault="008904EB"/>
    <w:p w14:paraId="7F8E370C" w14:textId="027EF258" w:rsidR="00697505" w:rsidRDefault="00697505" w:rsidP="00697505">
      <w:r w:rsidRPr="00697505">
        <w:rPr>
          <w:u w:val="single"/>
        </w:rPr>
        <w:t>Author’s name</w:t>
      </w:r>
      <w:r>
        <w:t>:</w:t>
      </w:r>
    </w:p>
    <w:p w14:paraId="09C5168D" w14:textId="40561167" w:rsidR="00697505" w:rsidRDefault="00697505" w:rsidP="00697505">
      <w:r>
        <w:t xml:space="preserve">Michael </w:t>
      </w:r>
      <w:r w:rsidR="00887DF2">
        <w:t xml:space="preserve">R. </w:t>
      </w:r>
      <w:proofErr w:type="spellStart"/>
      <w:r>
        <w:t>Schläppi</w:t>
      </w:r>
      <w:proofErr w:type="spellEnd"/>
      <w:r>
        <w:t xml:space="preserve">, </w:t>
      </w:r>
    </w:p>
    <w:p w14:paraId="1228373D" w14:textId="77777777" w:rsidR="00697505" w:rsidRDefault="00697505" w:rsidP="00697505"/>
    <w:p w14:paraId="6B5F7AE6" w14:textId="57A9A4EC" w:rsidR="00697505" w:rsidRDefault="00697505" w:rsidP="00697505">
      <w:r w:rsidRPr="00697505">
        <w:rPr>
          <w:u w:val="single"/>
        </w:rPr>
        <w:t>Affiliation</w:t>
      </w:r>
      <w:r>
        <w:t>:</w:t>
      </w:r>
    </w:p>
    <w:p w14:paraId="0DE2CA7D" w14:textId="3C96419A" w:rsidR="00697505" w:rsidRDefault="00697505" w:rsidP="00697505">
      <w:r>
        <w:t>Department of Biological Sciences, Marquette University</w:t>
      </w:r>
    </w:p>
    <w:p w14:paraId="728A1C08" w14:textId="22A129C6" w:rsidR="00697505" w:rsidRDefault="00697505" w:rsidP="00697505">
      <w:r>
        <w:t xml:space="preserve">Email: </w:t>
      </w:r>
      <w:hyperlink r:id="rId4" w:history="1">
        <w:r w:rsidR="00F61DBB" w:rsidRPr="000779FC">
          <w:rPr>
            <w:rStyle w:val="Hyperlink"/>
          </w:rPr>
          <w:t>michael.schlappi@marquette.edu</w:t>
        </w:r>
      </w:hyperlink>
    </w:p>
    <w:p w14:paraId="1B878435" w14:textId="77777777" w:rsidR="00F61DBB" w:rsidRDefault="00F61DBB" w:rsidP="00697505"/>
    <w:p w14:paraId="26B3CF3E" w14:textId="3E18B272" w:rsidR="00F61DBB" w:rsidRDefault="00F61DBB" w:rsidP="00697505">
      <w:r w:rsidRPr="00F61DBB">
        <w:rPr>
          <w:u w:val="single"/>
        </w:rPr>
        <w:t>Keywords</w:t>
      </w:r>
      <w:r>
        <w:t>:</w:t>
      </w:r>
    </w:p>
    <w:p w14:paraId="2FE813AD" w14:textId="68978719" w:rsidR="00F61DBB" w:rsidRDefault="00F61DBB" w:rsidP="00697505">
      <w:r>
        <w:t>Chilling tolerance; quantitative trait locus; genome-wide association study; RNA-seq</w:t>
      </w:r>
    </w:p>
    <w:p w14:paraId="507ECBF1" w14:textId="77777777" w:rsidR="00697505" w:rsidRDefault="00697505" w:rsidP="00697505"/>
    <w:p w14:paraId="6C65452B" w14:textId="603850D4" w:rsidR="008904EB" w:rsidRDefault="008904EB">
      <w:r w:rsidRPr="00697505">
        <w:rPr>
          <w:u w:val="single"/>
        </w:rPr>
        <w:t>Abstract</w:t>
      </w:r>
      <w:r>
        <w:t>:</w:t>
      </w:r>
    </w:p>
    <w:p w14:paraId="78DDB597" w14:textId="3B6AB16C" w:rsidR="00A97459" w:rsidRDefault="002B585D">
      <w:r>
        <w:t xml:space="preserve">We explored natural genetic variation in rice to facilitate the breeding of climate-resilient cultivars. Three inbred line populations developed from crosses between cold-tolerant and cold-sensitive parents were used for quantitative trait locus (QTL) mapping of two traits: degree of membrane damage after 1 week of cold exposure quantified as percent electrolyte leakage (EL) and percent low-temperature seedling survivability (LTSS) after 1 week of recovery growth. This revealed </w:t>
      </w:r>
      <w:r w:rsidR="00C93225">
        <w:t>seven EL QTL and 16 LTSS QTL, most of which overlapping with larger QTL regions previously uncovered by genome-wide association study (GWAS) mapping. At least 25 cold-tolerance candidate genes were identified based on genomic differences between the cold-tolerant and cold-sensitive parents. RNA-seq experiments showed that most of the 25 genes were cold temperature regulated and many ha</w:t>
      </w:r>
      <w:r w:rsidR="00F61DBB">
        <w:t>ve</w:t>
      </w:r>
      <w:r w:rsidR="00C93225">
        <w:t xml:space="preserve"> deleterious nucleotide variants in the cold-sensitive parents, which might contribute to its cold-sensitive phenotype.</w:t>
      </w:r>
    </w:p>
    <w:sectPr w:rsidR="00A97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EB"/>
    <w:rsid w:val="00227693"/>
    <w:rsid w:val="002610DB"/>
    <w:rsid w:val="002B585D"/>
    <w:rsid w:val="004A4506"/>
    <w:rsid w:val="004B7331"/>
    <w:rsid w:val="00697505"/>
    <w:rsid w:val="007679A9"/>
    <w:rsid w:val="00851C08"/>
    <w:rsid w:val="00887DF2"/>
    <w:rsid w:val="008904EB"/>
    <w:rsid w:val="00A97459"/>
    <w:rsid w:val="00C16956"/>
    <w:rsid w:val="00C34DCC"/>
    <w:rsid w:val="00C93225"/>
    <w:rsid w:val="00DF328A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310C6"/>
  <w15:chartTrackingRefBased/>
  <w15:docId w15:val="{8A62F573-1031-B543-9036-1155EC9C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4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4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4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4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4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4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4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1D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schlappi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Schlappi, Michael</dc:creator>
  <cp:keywords/>
  <dc:description/>
  <cp:lastModifiedBy>Schlappi, Michael</cp:lastModifiedBy>
  <cp:revision>10</cp:revision>
  <dcterms:created xsi:type="dcterms:W3CDTF">2024-07-30T20:13:00Z</dcterms:created>
  <dcterms:modified xsi:type="dcterms:W3CDTF">2024-08-01T16:56:00Z</dcterms:modified>
  <cp:category/>
</cp:coreProperties>
</file>