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76" w:rsidRDefault="00BC5676" w:rsidP="00BC5676">
      <w:pPr>
        <w:rPr>
          <w:sz w:val="20"/>
          <w:szCs w:val="20"/>
        </w:rPr>
      </w:pPr>
      <w:r>
        <w:rPr>
          <w:sz w:val="20"/>
          <w:szCs w:val="20"/>
        </w:rPr>
        <w:t>Title:</w:t>
      </w:r>
      <w:r w:rsidR="00BD69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Improving rice milling quality by identifying and deploying loci affecting kernel fissure resistance. </w:t>
      </w:r>
    </w:p>
    <w:p w:rsidR="003714D2" w:rsidRDefault="003714D2" w:rsidP="00BC5676">
      <w:pPr>
        <w:rPr>
          <w:sz w:val="20"/>
          <w:szCs w:val="20"/>
        </w:rPr>
      </w:pPr>
    </w:p>
    <w:p w:rsidR="00BC5676" w:rsidRDefault="00BC5676" w:rsidP="00BC5676">
      <w:pPr>
        <w:rPr>
          <w:sz w:val="20"/>
          <w:szCs w:val="20"/>
        </w:rPr>
      </w:pPr>
      <w:r>
        <w:rPr>
          <w:sz w:val="20"/>
          <w:szCs w:val="20"/>
        </w:rPr>
        <w:t xml:space="preserve">Authors:  </w:t>
      </w:r>
      <w:r w:rsidR="00BD691C">
        <w:rPr>
          <w:sz w:val="20"/>
          <w:szCs w:val="20"/>
        </w:rPr>
        <w:t xml:space="preserve">Shannon R.M. </w:t>
      </w:r>
      <w:r>
        <w:rPr>
          <w:sz w:val="20"/>
          <w:szCs w:val="20"/>
        </w:rPr>
        <w:t xml:space="preserve">Pinson*, </w:t>
      </w:r>
      <w:r w:rsidR="00BD691C">
        <w:rPr>
          <w:sz w:val="20"/>
          <w:szCs w:val="20"/>
        </w:rPr>
        <w:t xml:space="preserve">Yulin </w:t>
      </w:r>
      <w:r>
        <w:rPr>
          <w:sz w:val="20"/>
          <w:szCs w:val="20"/>
        </w:rPr>
        <w:t xml:space="preserve">Jia, </w:t>
      </w:r>
      <w:r w:rsidR="00BD691C">
        <w:rPr>
          <w:sz w:val="20"/>
          <w:szCs w:val="20"/>
        </w:rPr>
        <w:t xml:space="preserve">Jeremy D. </w:t>
      </w:r>
      <w:r>
        <w:rPr>
          <w:sz w:val="20"/>
          <w:szCs w:val="20"/>
        </w:rPr>
        <w:t xml:space="preserve">Edwards </w:t>
      </w:r>
    </w:p>
    <w:p w:rsidR="00BD691C" w:rsidRDefault="00BD691C" w:rsidP="00BC5676">
      <w:pPr>
        <w:rPr>
          <w:sz w:val="20"/>
          <w:szCs w:val="20"/>
        </w:rPr>
      </w:pPr>
      <w:r>
        <w:rPr>
          <w:sz w:val="20"/>
          <w:szCs w:val="20"/>
        </w:rPr>
        <w:t>Affiliation (same for all authors):  USDA-ARS Dale Bumpers National Rice Research Center, Stuttgart, AR, USA</w:t>
      </w:r>
    </w:p>
    <w:p w:rsidR="00BD691C" w:rsidRDefault="00BD691C" w:rsidP="00BC5676">
      <w:pPr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4" w:history="1">
        <w:r w:rsidRPr="00432B58">
          <w:rPr>
            <w:rStyle w:val="Hyperlink"/>
            <w:sz w:val="20"/>
            <w:szCs w:val="20"/>
          </w:rPr>
          <w:t>shannon.pinson@usda.gov</w:t>
        </w:r>
      </w:hyperlink>
    </w:p>
    <w:p w:rsidR="00BD691C" w:rsidRDefault="00BD691C" w:rsidP="00BC5676">
      <w:pPr>
        <w:rPr>
          <w:sz w:val="20"/>
          <w:szCs w:val="20"/>
        </w:rPr>
      </w:pPr>
    </w:p>
    <w:p w:rsidR="00BD691C" w:rsidRDefault="00BD691C" w:rsidP="00BC5676">
      <w:pPr>
        <w:rPr>
          <w:sz w:val="20"/>
          <w:szCs w:val="20"/>
        </w:rPr>
      </w:pPr>
      <w:r>
        <w:rPr>
          <w:sz w:val="20"/>
          <w:szCs w:val="20"/>
        </w:rPr>
        <w:t xml:space="preserve">Key words: milling quality, kernel fissuring, QTL, </w:t>
      </w:r>
      <w:r w:rsidRPr="00A81FE2">
        <w:rPr>
          <w:sz w:val="20"/>
          <w:szCs w:val="20"/>
        </w:rPr>
        <w:t>local ancestry inference</w:t>
      </w:r>
    </w:p>
    <w:p w:rsidR="00BC5676" w:rsidRDefault="00BC5676" w:rsidP="00BC5676">
      <w:pPr>
        <w:rPr>
          <w:sz w:val="20"/>
          <w:szCs w:val="20"/>
        </w:rPr>
      </w:pPr>
    </w:p>
    <w:p w:rsidR="00BC5676" w:rsidRPr="0051385F" w:rsidRDefault="00BC5676" w:rsidP="00BC5676">
      <w:pPr>
        <w:rPr>
          <w:sz w:val="20"/>
          <w:szCs w:val="20"/>
        </w:rPr>
      </w:pPr>
      <w:bookmarkStart w:id="0" w:name="_Hlk173141194"/>
      <w:r>
        <w:rPr>
          <w:sz w:val="20"/>
          <w:szCs w:val="20"/>
        </w:rPr>
        <w:t xml:space="preserve">Breakage of rice during milling reduces income for both rice producers and millers, and reduces food supply and quality. </w:t>
      </w:r>
      <w:r w:rsidR="00D9159E">
        <w:rPr>
          <w:sz w:val="20"/>
          <w:szCs w:val="20"/>
        </w:rPr>
        <w:t xml:space="preserve">A </w:t>
      </w:r>
      <w:r w:rsidRPr="000F1BE3">
        <w:rPr>
          <w:sz w:val="20"/>
          <w:szCs w:val="20"/>
        </w:rPr>
        <w:t xml:space="preserve">primary cause of rice breakage </w:t>
      </w:r>
      <w:r>
        <w:rPr>
          <w:sz w:val="20"/>
          <w:szCs w:val="20"/>
        </w:rPr>
        <w:t xml:space="preserve">upon milling </w:t>
      </w:r>
      <w:r w:rsidRPr="000F1BE3">
        <w:rPr>
          <w:sz w:val="20"/>
          <w:szCs w:val="20"/>
        </w:rPr>
        <w:t xml:space="preserve">is fissuring, or cracking, of the rice </w:t>
      </w:r>
      <w:r w:rsidR="00D9159E">
        <w:rPr>
          <w:sz w:val="20"/>
          <w:szCs w:val="20"/>
        </w:rPr>
        <w:t xml:space="preserve">kernels </w:t>
      </w:r>
      <w:r w:rsidRPr="000F1BE3">
        <w:rPr>
          <w:sz w:val="20"/>
          <w:szCs w:val="20"/>
        </w:rPr>
        <w:t xml:space="preserve">before </w:t>
      </w:r>
      <w:r w:rsidR="00D9159E">
        <w:rPr>
          <w:sz w:val="20"/>
          <w:szCs w:val="20"/>
        </w:rPr>
        <w:t xml:space="preserve">they </w:t>
      </w:r>
      <w:r w:rsidRPr="000F1BE3">
        <w:rPr>
          <w:sz w:val="20"/>
          <w:szCs w:val="20"/>
        </w:rPr>
        <w:t xml:space="preserve">enter the mill. </w:t>
      </w:r>
      <w:r>
        <w:rPr>
          <w:sz w:val="20"/>
          <w:szCs w:val="20"/>
        </w:rPr>
        <w:t xml:space="preserve">Kernel fissuring can result from re-wetting of mature kernels upon exposure </w:t>
      </w:r>
      <w:r w:rsidRPr="000F1BE3">
        <w:rPr>
          <w:sz w:val="20"/>
          <w:szCs w:val="20"/>
        </w:rPr>
        <w:t>to humid field or postharvest conditions.</w:t>
      </w:r>
      <w:r>
        <w:rPr>
          <w:sz w:val="20"/>
          <w:szCs w:val="20"/>
        </w:rPr>
        <w:t xml:space="preserve"> A laboratory method for reliably comparing rice samples from various varieties for their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 was developed and used to map QTLs for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. The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 </w:t>
      </w:r>
      <w:r w:rsidRPr="5C769274">
        <w:rPr>
          <w:sz w:val="20"/>
          <w:szCs w:val="20"/>
        </w:rPr>
        <w:t xml:space="preserve">first noted in the southern US </w:t>
      </w:r>
      <w:r>
        <w:rPr>
          <w:sz w:val="20"/>
          <w:szCs w:val="20"/>
        </w:rPr>
        <w:t xml:space="preserve">long-grain </w:t>
      </w:r>
      <w:r w:rsidRPr="5C769274">
        <w:rPr>
          <w:sz w:val="20"/>
          <w:szCs w:val="20"/>
        </w:rPr>
        <w:t xml:space="preserve">cultivar </w:t>
      </w:r>
      <w:r>
        <w:rPr>
          <w:sz w:val="20"/>
          <w:szCs w:val="20"/>
        </w:rPr>
        <w:t>‘</w:t>
      </w:r>
      <w:r w:rsidRPr="5C769274">
        <w:rPr>
          <w:sz w:val="20"/>
          <w:szCs w:val="20"/>
        </w:rPr>
        <w:t>Cypress</w:t>
      </w:r>
      <w:r>
        <w:rPr>
          <w:sz w:val="20"/>
          <w:szCs w:val="20"/>
        </w:rPr>
        <w:t>’</w:t>
      </w:r>
      <w:r w:rsidRPr="5C769274">
        <w:rPr>
          <w:sz w:val="20"/>
          <w:szCs w:val="20"/>
        </w:rPr>
        <w:t xml:space="preserve"> was inherited by its progeny cultivar </w:t>
      </w:r>
      <w:r>
        <w:rPr>
          <w:sz w:val="20"/>
          <w:szCs w:val="20"/>
        </w:rPr>
        <w:t>‘</w:t>
      </w:r>
      <w:proofErr w:type="spellStart"/>
      <w:r w:rsidRPr="5C769274">
        <w:rPr>
          <w:sz w:val="20"/>
          <w:szCs w:val="20"/>
        </w:rPr>
        <w:t>Cybonnet</w:t>
      </w:r>
      <w:proofErr w:type="spellEnd"/>
      <w:r>
        <w:rPr>
          <w:sz w:val="20"/>
          <w:szCs w:val="20"/>
        </w:rPr>
        <w:t xml:space="preserve">’, </w:t>
      </w:r>
      <w:r w:rsidRPr="5C769274">
        <w:rPr>
          <w:sz w:val="20"/>
          <w:szCs w:val="20"/>
        </w:rPr>
        <w:t xml:space="preserve">and was attributed to three QTLs presumably inherited from the California long grain parent, </w:t>
      </w:r>
      <w:r>
        <w:rPr>
          <w:sz w:val="20"/>
          <w:szCs w:val="20"/>
        </w:rPr>
        <w:t>‘</w:t>
      </w:r>
      <w:r w:rsidRPr="5C769274">
        <w:rPr>
          <w:sz w:val="20"/>
          <w:szCs w:val="20"/>
        </w:rPr>
        <w:t>L</w:t>
      </w:r>
      <w:r>
        <w:rPr>
          <w:sz w:val="20"/>
          <w:szCs w:val="20"/>
        </w:rPr>
        <w:noBreakHyphen/>
      </w:r>
      <w:r w:rsidRPr="5C769274">
        <w:rPr>
          <w:sz w:val="20"/>
          <w:szCs w:val="20"/>
        </w:rPr>
        <w:t>202</w:t>
      </w:r>
      <w:r>
        <w:rPr>
          <w:sz w:val="20"/>
          <w:szCs w:val="20"/>
        </w:rPr>
        <w:t>’</w:t>
      </w:r>
      <w:r w:rsidRPr="5C76927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These three QTLs were validated and two additional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 loci discovered among </w:t>
      </w:r>
      <w:proofErr w:type="spellStart"/>
      <w:r>
        <w:rPr>
          <w:sz w:val="20"/>
          <w:szCs w:val="20"/>
        </w:rPr>
        <w:t>Cybonnet</w:t>
      </w:r>
      <w:proofErr w:type="spellEnd"/>
      <w:r>
        <w:rPr>
          <w:sz w:val="20"/>
          <w:szCs w:val="20"/>
        </w:rPr>
        <w:t xml:space="preserve"> x ‘Saber’ progeny. G</w:t>
      </w:r>
      <w:r w:rsidRPr="000F1BE3">
        <w:rPr>
          <w:sz w:val="20"/>
          <w:szCs w:val="20"/>
        </w:rPr>
        <w:t xml:space="preserve">rain </w:t>
      </w:r>
      <w:r>
        <w:rPr>
          <w:sz w:val="20"/>
          <w:szCs w:val="20"/>
        </w:rPr>
        <w:t xml:space="preserve">length, </w:t>
      </w:r>
      <w:bookmarkStart w:id="1" w:name="_GoBack"/>
      <w:bookmarkEnd w:id="1"/>
      <w:r>
        <w:rPr>
          <w:sz w:val="20"/>
          <w:szCs w:val="20"/>
        </w:rPr>
        <w:t xml:space="preserve">width and thickness were </w:t>
      </w:r>
      <w:r w:rsidRPr="000F1BE3">
        <w:rPr>
          <w:sz w:val="20"/>
          <w:szCs w:val="20"/>
        </w:rPr>
        <w:t xml:space="preserve">not associated with </w:t>
      </w:r>
      <w:proofErr w:type="spellStart"/>
      <w:r w:rsidRPr="000F1BE3"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 in these long grain crosses, showing that grain shape was not driving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>. Association was detected, however, with plant height. T</w:t>
      </w:r>
      <w:r w:rsidRPr="5C769274">
        <w:rPr>
          <w:sz w:val="20"/>
          <w:szCs w:val="20"/>
        </w:rPr>
        <w:t xml:space="preserve">he QTL with the largest individual effect </w:t>
      </w:r>
      <w:r>
        <w:rPr>
          <w:sz w:val="20"/>
          <w:szCs w:val="20"/>
        </w:rPr>
        <w:t xml:space="preserve">on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 </w:t>
      </w:r>
      <w:r w:rsidRPr="5C769274">
        <w:rPr>
          <w:sz w:val="20"/>
          <w:szCs w:val="20"/>
        </w:rPr>
        <w:t>explained from 10 to 30% of</w:t>
      </w:r>
      <w:r>
        <w:rPr>
          <w:sz w:val="20"/>
          <w:szCs w:val="20"/>
        </w:rPr>
        <w:t xml:space="preserve"> the</w:t>
      </w:r>
      <w:r w:rsidRPr="5C769274">
        <w:rPr>
          <w:sz w:val="20"/>
          <w:szCs w:val="20"/>
        </w:rPr>
        <w:t xml:space="preserve"> total phenotypic variance in three mapping populations and fine-mapped to a 1.</w:t>
      </w:r>
      <w:r w:rsidR="00D0678F">
        <w:rPr>
          <w:sz w:val="20"/>
          <w:szCs w:val="20"/>
        </w:rPr>
        <w:t>3</w:t>
      </w:r>
      <w:r w:rsidRPr="5C769274">
        <w:rPr>
          <w:sz w:val="20"/>
          <w:szCs w:val="20"/>
        </w:rPr>
        <w:t xml:space="preserve"> Mb region approximately 8 cM </w:t>
      </w:r>
      <w:r>
        <w:rPr>
          <w:sz w:val="20"/>
          <w:szCs w:val="20"/>
        </w:rPr>
        <w:t>(700</w:t>
      </w:r>
      <w:r w:rsidR="007E3D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Kb) </w:t>
      </w:r>
      <w:r w:rsidRPr="5C769274">
        <w:rPr>
          <w:sz w:val="20"/>
          <w:szCs w:val="20"/>
        </w:rPr>
        <w:t xml:space="preserve">distal to the </w:t>
      </w:r>
      <w:r w:rsidRPr="00A97A73">
        <w:rPr>
          <w:i/>
          <w:iCs/>
          <w:sz w:val="20"/>
          <w:szCs w:val="20"/>
        </w:rPr>
        <w:t>sd1</w:t>
      </w:r>
      <w:r w:rsidRPr="5C769274">
        <w:rPr>
          <w:sz w:val="20"/>
          <w:szCs w:val="20"/>
        </w:rPr>
        <w:t xml:space="preserve"> </w:t>
      </w:r>
      <w:r w:rsidR="00BA62BD">
        <w:rPr>
          <w:sz w:val="20"/>
          <w:szCs w:val="20"/>
        </w:rPr>
        <w:t xml:space="preserve">gene </w:t>
      </w:r>
      <w:r w:rsidRPr="5C769274">
        <w:rPr>
          <w:sz w:val="20"/>
          <w:szCs w:val="20"/>
        </w:rPr>
        <w:t>on chromosome 1.</w:t>
      </w:r>
      <w:r>
        <w:rPr>
          <w:sz w:val="20"/>
          <w:szCs w:val="20"/>
        </w:rPr>
        <w:t xml:space="preserve"> Use of genome sequence data for </w:t>
      </w:r>
      <w:r w:rsidRPr="00A81FE2">
        <w:rPr>
          <w:sz w:val="20"/>
          <w:szCs w:val="20"/>
        </w:rPr>
        <w:t xml:space="preserve">local ancestry inference </w:t>
      </w:r>
      <w:r>
        <w:rPr>
          <w:sz w:val="20"/>
          <w:szCs w:val="20"/>
        </w:rPr>
        <w:t xml:space="preserve">revealed that the fissure resistance allele is in coupling phase linkage with </w:t>
      </w:r>
      <w:r w:rsidRPr="001E100E">
        <w:rPr>
          <w:i/>
          <w:iCs/>
          <w:sz w:val="20"/>
          <w:szCs w:val="20"/>
        </w:rPr>
        <w:t>sd1</w:t>
      </w:r>
      <w:r>
        <w:rPr>
          <w:sz w:val="20"/>
          <w:szCs w:val="20"/>
        </w:rPr>
        <w:t xml:space="preserve"> on the </w:t>
      </w:r>
      <w:r w:rsidRPr="001E100E">
        <w:rPr>
          <w:i/>
          <w:iCs/>
          <w:sz w:val="20"/>
          <w:szCs w:val="20"/>
        </w:rPr>
        <w:t>indica</w:t>
      </w:r>
      <w:r>
        <w:rPr>
          <w:sz w:val="20"/>
          <w:szCs w:val="20"/>
        </w:rPr>
        <w:t xml:space="preserve">-derived </w:t>
      </w:r>
      <w:r w:rsidRPr="001E100E">
        <w:rPr>
          <w:i/>
          <w:iCs/>
          <w:sz w:val="20"/>
          <w:szCs w:val="20"/>
        </w:rPr>
        <w:t>sd1</w:t>
      </w:r>
      <w:r>
        <w:rPr>
          <w:sz w:val="20"/>
          <w:szCs w:val="20"/>
        </w:rPr>
        <w:t xml:space="preserve"> source introgression, validating the L-202 origin of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, and providing additional insight on the chromosomal location and breeder-deployment of genes affecting </w:t>
      </w:r>
      <w:proofErr w:type="spellStart"/>
      <w:r>
        <w:rPr>
          <w:sz w:val="20"/>
          <w:szCs w:val="20"/>
        </w:rPr>
        <w:t>FisR</w:t>
      </w:r>
      <w:proofErr w:type="spellEnd"/>
      <w:r>
        <w:rPr>
          <w:sz w:val="20"/>
          <w:szCs w:val="20"/>
        </w:rPr>
        <w:t xml:space="preserve">. </w:t>
      </w:r>
      <w:bookmarkEnd w:id="0"/>
    </w:p>
    <w:p w:rsidR="00962F3D" w:rsidRDefault="00962F3D"/>
    <w:sectPr w:rsidR="0096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76"/>
    <w:rsid w:val="003714D2"/>
    <w:rsid w:val="00697552"/>
    <w:rsid w:val="007E3DCB"/>
    <w:rsid w:val="00962F3D"/>
    <w:rsid w:val="00BA62BD"/>
    <w:rsid w:val="00BC5676"/>
    <w:rsid w:val="00BD691C"/>
    <w:rsid w:val="00D0678F"/>
    <w:rsid w:val="00D9159E"/>
    <w:rsid w:val="00E333D8"/>
    <w:rsid w:val="00F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02A7"/>
  <w15:chartTrackingRefBased/>
  <w15:docId w15:val="{F6BA2E26-BBBB-4945-9A95-B9F4488C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non.pinson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Pinson, Shannon</dc:creator>
  <cp:keywords/>
  <dc:description/>
  <cp:lastModifiedBy>Pinson, Shannon</cp:lastModifiedBy>
  <cp:revision>4</cp:revision>
  <dcterms:created xsi:type="dcterms:W3CDTF">2024-07-30T19:13:00Z</dcterms:created>
  <dcterms:modified xsi:type="dcterms:W3CDTF">2024-07-30T19:17:00Z</dcterms:modified>
</cp:coreProperties>
</file>