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DA92" w14:textId="157C41D6" w:rsidR="00C82751" w:rsidRPr="002A719B" w:rsidRDefault="00C82751" w:rsidP="00C34F9E">
      <w:pPr>
        <w:adjustRightInd w:val="0"/>
        <w:spacing w:line="360" w:lineRule="auto"/>
        <w:jc w:val="center"/>
        <w:rPr>
          <w:rFonts w:eastAsia="SimSun" w:cs="Times New Roman"/>
          <w:color w:val="000000" w:themeColor="text1"/>
          <w:sz w:val="22"/>
        </w:rPr>
      </w:pPr>
      <w:r>
        <w:rPr>
          <w:rFonts w:eastAsia="SimSun" w:cs="Times New Roman"/>
          <w:color w:val="000000" w:themeColor="text1"/>
          <w:sz w:val="22"/>
        </w:rPr>
        <w:t>G</w:t>
      </w:r>
      <w:r w:rsidRPr="002A719B">
        <w:rPr>
          <w:rFonts w:eastAsia="SimSun" w:cs="Times New Roman"/>
          <w:color w:val="000000" w:themeColor="text1"/>
          <w:sz w:val="22"/>
        </w:rPr>
        <w:t>enom</w:t>
      </w:r>
      <w:r>
        <w:rPr>
          <w:rFonts w:eastAsia="SimSun" w:cs="Times New Roman"/>
          <w:color w:val="000000" w:themeColor="text1"/>
          <w:sz w:val="22"/>
        </w:rPr>
        <w:t xml:space="preserve">e evolution </w:t>
      </w:r>
      <w:r w:rsidRPr="002A719B">
        <w:rPr>
          <w:rFonts w:eastAsia="SimSun" w:cs="Times New Roman"/>
          <w:color w:val="000000" w:themeColor="text1"/>
          <w:sz w:val="22"/>
        </w:rPr>
        <w:t>in</w:t>
      </w:r>
      <w:r>
        <w:rPr>
          <w:rFonts w:eastAsia="SimSun" w:cs="Times New Roman"/>
          <w:color w:val="000000" w:themeColor="text1"/>
          <w:sz w:val="22"/>
        </w:rPr>
        <w:t xml:space="preserve"> rice and other grasses</w:t>
      </w:r>
      <w:r w:rsidRPr="002A719B">
        <w:rPr>
          <w:rFonts w:eastAsia="SimSun" w:cs="Times New Roman"/>
          <w:color w:val="000000" w:themeColor="text1"/>
          <w:sz w:val="22"/>
        </w:rPr>
        <w:t xml:space="preserve"> and </w:t>
      </w:r>
      <w:r w:rsidR="00873E99">
        <w:rPr>
          <w:rFonts w:eastAsia="SimSun" w:cs="Times New Roman"/>
          <w:color w:val="000000" w:themeColor="text1"/>
          <w:sz w:val="22"/>
        </w:rPr>
        <w:t xml:space="preserve">possible impact of gene duplications on adaptation of rice to growth in aquatic habitats  </w:t>
      </w:r>
    </w:p>
    <w:p w14:paraId="5DC31234" w14:textId="72EE31D8" w:rsidR="007B4183" w:rsidRPr="002A719B" w:rsidRDefault="00C82751" w:rsidP="00C34F9E">
      <w:pPr>
        <w:adjustRightInd w:val="0"/>
        <w:spacing w:line="360" w:lineRule="auto"/>
        <w:jc w:val="left"/>
        <w:rPr>
          <w:rFonts w:eastAsia="SimSun" w:cs="Times New Roman"/>
          <w:color w:val="000000" w:themeColor="text1"/>
          <w:sz w:val="22"/>
        </w:rPr>
      </w:pPr>
      <w:proofErr w:type="spellStart"/>
      <w:r w:rsidRPr="002A719B">
        <w:rPr>
          <w:rFonts w:eastAsia="SimSun" w:cs="Times New Roman"/>
          <w:color w:val="000000" w:themeColor="text1"/>
          <w:sz w:val="22"/>
        </w:rPr>
        <w:t>Taikui</w:t>
      </w:r>
      <w:proofErr w:type="spellEnd"/>
      <w:r w:rsidRPr="002A719B">
        <w:rPr>
          <w:rFonts w:eastAsia="SimSun" w:cs="Times New Roman"/>
          <w:color w:val="000000" w:themeColor="text1"/>
          <w:sz w:val="22"/>
        </w:rPr>
        <w:t xml:space="preserve"> Zhang</w:t>
      </w:r>
      <w:r w:rsidRPr="002A719B">
        <w:rPr>
          <w:rFonts w:eastAsia="SimSun" w:cs="Times New Roman"/>
          <w:color w:val="000000" w:themeColor="text1"/>
          <w:sz w:val="22"/>
          <w:vertAlign w:val="superscript"/>
        </w:rPr>
        <w:t>1</w:t>
      </w:r>
      <w:r w:rsidRPr="002A719B">
        <w:rPr>
          <w:rFonts w:eastAsia="SimSun" w:cs="Times New Roman"/>
          <w:color w:val="000000" w:themeColor="text1"/>
          <w:sz w:val="22"/>
        </w:rPr>
        <w:t xml:space="preserve">, </w:t>
      </w:r>
      <w:proofErr w:type="spellStart"/>
      <w:r w:rsidRPr="002A719B">
        <w:rPr>
          <w:rFonts w:eastAsia="SimSun" w:cs="Times New Roman"/>
          <w:color w:val="000000" w:themeColor="text1"/>
          <w:sz w:val="22"/>
        </w:rPr>
        <w:t>Weichen</w:t>
      </w:r>
      <w:proofErr w:type="spellEnd"/>
      <w:r w:rsidRPr="002A719B">
        <w:rPr>
          <w:rFonts w:eastAsia="SimSun" w:cs="Times New Roman"/>
          <w:color w:val="000000" w:themeColor="text1"/>
          <w:sz w:val="22"/>
        </w:rPr>
        <w:t xml:space="preserve"> Huang</w:t>
      </w:r>
      <w:r w:rsidRPr="002A719B">
        <w:rPr>
          <w:rFonts w:eastAsia="SimSun" w:cs="Times New Roman"/>
          <w:color w:val="000000" w:themeColor="text1"/>
          <w:sz w:val="22"/>
          <w:vertAlign w:val="superscript"/>
        </w:rPr>
        <w:t>1</w:t>
      </w:r>
      <w:r w:rsidR="007B4183">
        <w:rPr>
          <w:rFonts w:eastAsia="SimSun" w:cs="Times New Roman"/>
          <w:color w:val="000000" w:themeColor="text1"/>
          <w:sz w:val="22"/>
          <w:vertAlign w:val="superscript"/>
        </w:rPr>
        <w:t>,2</w:t>
      </w:r>
      <w:r w:rsidRPr="002A719B">
        <w:rPr>
          <w:rFonts w:eastAsia="SimSun" w:cs="Times New Roman"/>
          <w:color w:val="000000" w:themeColor="text1"/>
          <w:sz w:val="22"/>
        </w:rPr>
        <w:t>, Lin Zhang</w:t>
      </w:r>
      <w:r w:rsidR="007B4183">
        <w:rPr>
          <w:rFonts w:eastAsia="SimSun" w:cs="Times New Roman"/>
          <w:color w:val="000000" w:themeColor="text1"/>
          <w:sz w:val="22"/>
          <w:vertAlign w:val="superscript"/>
        </w:rPr>
        <w:t>3</w:t>
      </w:r>
      <w:r w:rsidRPr="002A719B">
        <w:rPr>
          <w:rFonts w:eastAsia="SimSun" w:cs="Times New Roman"/>
          <w:color w:val="000000" w:themeColor="text1"/>
          <w:sz w:val="22"/>
        </w:rPr>
        <w:t xml:space="preserve">, </w:t>
      </w:r>
      <w:r w:rsidR="007B4183">
        <w:rPr>
          <w:rFonts w:eastAsia="SimSun" w:cs="Times New Roman"/>
          <w:color w:val="000000" w:themeColor="text1"/>
          <w:sz w:val="22"/>
        </w:rPr>
        <w:t>Tyler Hughes</w:t>
      </w:r>
      <w:r w:rsidR="007B4183" w:rsidRPr="002A719B">
        <w:rPr>
          <w:rFonts w:eastAsia="SimSun" w:cs="Times New Roman"/>
          <w:color w:val="000000" w:themeColor="text1"/>
          <w:sz w:val="22"/>
          <w:vertAlign w:val="superscript"/>
        </w:rPr>
        <w:t>1</w:t>
      </w:r>
      <w:r w:rsidR="007B4183">
        <w:rPr>
          <w:rFonts w:eastAsia="SimSun" w:cs="Times New Roman"/>
          <w:color w:val="000000" w:themeColor="text1"/>
          <w:sz w:val="22"/>
          <w:vertAlign w:val="superscript"/>
        </w:rPr>
        <w:t>,4</w:t>
      </w:r>
      <w:r w:rsidR="007B4183">
        <w:rPr>
          <w:rFonts w:eastAsia="SimSun" w:cs="Times New Roman"/>
          <w:color w:val="000000" w:themeColor="text1"/>
          <w:sz w:val="22"/>
        </w:rPr>
        <w:t xml:space="preserve">, </w:t>
      </w:r>
      <w:r w:rsidR="00952489">
        <w:rPr>
          <w:rFonts w:eastAsia="SimSun" w:cs="Times New Roman"/>
          <w:color w:val="000000" w:themeColor="text1"/>
          <w:sz w:val="22"/>
        </w:rPr>
        <w:t>Yi Hu</w:t>
      </w:r>
      <w:r w:rsidR="00952489" w:rsidRPr="002A719B">
        <w:rPr>
          <w:rFonts w:eastAsia="SimSun" w:cs="Times New Roman"/>
          <w:color w:val="000000" w:themeColor="text1"/>
          <w:sz w:val="22"/>
          <w:vertAlign w:val="superscript"/>
        </w:rPr>
        <w:t>1</w:t>
      </w:r>
      <w:r w:rsidR="00952489">
        <w:rPr>
          <w:rFonts w:eastAsia="SimSun" w:cs="Times New Roman"/>
          <w:color w:val="000000" w:themeColor="text1"/>
          <w:sz w:val="22"/>
        </w:rPr>
        <w:t xml:space="preserve">, </w:t>
      </w:r>
      <w:r w:rsidRPr="002A719B">
        <w:rPr>
          <w:rFonts w:eastAsia="SimSun" w:cs="Times New Roman"/>
          <w:color w:val="000000" w:themeColor="text1"/>
          <w:sz w:val="22"/>
        </w:rPr>
        <w:t>Hong Ma</w:t>
      </w:r>
      <w:r w:rsidRPr="002A719B">
        <w:rPr>
          <w:rFonts w:eastAsia="SimSun" w:cs="Times New Roman"/>
          <w:color w:val="000000" w:themeColor="text1"/>
          <w:sz w:val="22"/>
          <w:vertAlign w:val="superscript"/>
        </w:rPr>
        <w:t>1, *</w:t>
      </w:r>
      <w:r w:rsidR="00C34F9E">
        <w:rPr>
          <w:rFonts w:eastAsia="SimSun" w:cs="Times New Roman"/>
          <w:color w:val="000000" w:themeColor="text1"/>
          <w:sz w:val="22"/>
          <w:vertAlign w:val="superscript"/>
        </w:rPr>
        <w:br/>
      </w:r>
      <w:r w:rsidR="00DC1208" w:rsidRPr="002A719B">
        <w:rPr>
          <w:rFonts w:eastAsia="SimSun" w:cs="Times New Roman"/>
          <w:color w:val="000000" w:themeColor="text1"/>
          <w:sz w:val="22"/>
          <w:vertAlign w:val="superscript"/>
        </w:rPr>
        <w:t>1</w:t>
      </w:r>
      <w:r w:rsidR="00DC1208" w:rsidRPr="002A719B">
        <w:rPr>
          <w:rFonts w:eastAsia="SimSun" w:cs="Times New Roman"/>
          <w:color w:val="000000" w:themeColor="text1"/>
          <w:sz w:val="22"/>
        </w:rPr>
        <w:t xml:space="preserve">Department of Biology, the Eberly College of Science, and </w:t>
      </w:r>
      <w:r w:rsidR="00DC1208" w:rsidRPr="002A719B">
        <w:rPr>
          <w:rFonts w:eastAsia="SimSun" w:cs="Times New Roman" w:hint="eastAsia"/>
          <w:color w:val="000000" w:themeColor="text1"/>
          <w:sz w:val="22"/>
        </w:rPr>
        <w:t>t</w:t>
      </w:r>
      <w:r w:rsidR="00DC1208" w:rsidRPr="002A719B">
        <w:rPr>
          <w:rFonts w:eastAsia="SimSun" w:cs="Times New Roman"/>
          <w:color w:val="000000" w:themeColor="text1"/>
          <w:sz w:val="22"/>
        </w:rPr>
        <w:t>he Huck Institutes of the Life Sciences, the Pennsylvania State University, University Park, State College, PA 16802,</w:t>
      </w:r>
      <w:r w:rsidR="00DC1208" w:rsidRPr="002A719B">
        <w:rPr>
          <w:rFonts w:eastAsia="SimSun" w:cs="Times New Roman" w:hint="eastAsia"/>
          <w:color w:val="000000" w:themeColor="text1"/>
          <w:sz w:val="22"/>
        </w:rPr>
        <w:t xml:space="preserve"> </w:t>
      </w:r>
      <w:r w:rsidR="00DC1208" w:rsidRPr="002A719B">
        <w:rPr>
          <w:rFonts w:eastAsia="SimSun" w:cs="Times New Roman"/>
          <w:color w:val="000000" w:themeColor="text1"/>
          <w:sz w:val="22"/>
        </w:rPr>
        <w:t>USA</w:t>
      </w:r>
      <w:r w:rsidR="00C34F9E">
        <w:rPr>
          <w:rFonts w:eastAsia="SimSun" w:cs="Times New Roman"/>
          <w:color w:val="000000" w:themeColor="text1"/>
          <w:sz w:val="22"/>
        </w:rPr>
        <w:br/>
      </w:r>
      <w:r w:rsidRPr="002A719B">
        <w:rPr>
          <w:rFonts w:eastAsia="SimSun" w:cs="Times New Roman"/>
          <w:color w:val="000000" w:themeColor="text1"/>
          <w:sz w:val="22"/>
          <w:vertAlign w:val="superscript"/>
        </w:rPr>
        <w:t>2</w:t>
      </w:r>
      <w:r w:rsidR="00692569" w:rsidRPr="002A719B">
        <w:rPr>
          <w:rFonts w:eastAsia="SimSun" w:cs="Times New Roman"/>
          <w:color w:val="000000" w:themeColor="text1"/>
          <w:sz w:val="22"/>
        </w:rPr>
        <w:t xml:space="preserve">Department of </w:t>
      </w:r>
      <w:r w:rsidR="00692569">
        <w:rPr>
          <w:rFonts w:eastAsia="SimSun" w:cs="Times New Roman"/>
          <w:color w:val="000000" w:themeColor="text1"/>
          <w:sz w:val="22"/>
        </w:rPr>
        <w:t xml:space="preserve">Chemistry, </w:t>
      </w:r>
      <w:r w:rsidR="00952489">
        <w:rPr>
          <w:rFonts w:eastAsia="SimSun" w:cs="Times New Roman"/>
          <w:color w:val="000000" w:themeColor="text1"/>
          <w:sz w:val="22"/>
        </w:rPr>
        <w:t>Tufts</w:t>
      </w:r>
      <w:r w:rsidR="00952489" w:rsidRPr="002A719B">
        <w:rPr>
          <w:rFonts w:eastAsia="SimSun" w:cs="Times New Roman"/>
          <w:color w:val="000000" w:themeColor="text1"/>
          <w:sz w:val="22"/>
        </w:rPr>
        <w:t xml:space="preserve"> University, </w:t>
      </w:r>
      <w:r w:rsidR="00952489">
        <w:rPr>
          <w:rFonts w:eastAsia="SimSun" w:cs="Times New Roman"/>
          <w:color w:val="000000" w:themeColor="text1"/>
          <w:sz w:val="22"/>
        </w:rPr>
        <w:t xml:space="preserve">62 Talbot Ave Medford, MA 02155, </w:t>
      </w:r>
      <w:r w:rsidR="00952489" w:rsidRPr="002A719B">
        <w:rPr>
          <w:rFonts w:eastAsia="SimSun" w:cs="Times New Roman"/>
          <w:color w:val="000000" w:themeColor="text1"/>
          <w:sz w:val="22"/>
        </w:rPr>
        <w:t>USA</w:t>
      </w:r>
      <w:r w:rsidR="00C34F9E">
        <w:rPr>
          <w:rFonts w:eastAsia="SimSun" w:cs="Times New Roman"/>
          <w:color w:val="000000" w:themeColor="text1"/>
          <w:sz w:val="22"/>
        </w:rPr>
        <w:br/>
      </w:r>
      <w:r w:rsidR="007B4183">
        <w:rPr>
          <w:rFonts w:eastAsia="SimSun" w:cs="Times New Roman"/>
          <w:color w:val="000000" w:themeColor="text1"/>
          <w:sz w:val="22"/>
          <w:vertAlign w:val="superscript"/>
        </w:rPr>
        <w:t>3</w:t>
      </w:r>
      <w:r w:rsidRPr="002A719B">
        <w:rPr>
          <w:rFonts w:eastAsia="SimSun" w:cs="Times New Roman"/>
          <w:color w:val="000000" w:themeColor="text1"/>
          <w:sz w:val="22"/>
        </w:rPr>
        <w:t>Chongqing Key Laboratory of Plant Resource Conservation and Germplasm Innovation, School of Life Sciences, Southwest University, Chongqing 400715, China</w:t>
      </w:r>
      <w:r w:rsidR="00C34F9E">
        <w:rPr>
          <w:rFonts w:eastAsia="SimSun" w:cs="Times New Roman"/>
          <w:color w:val="000000" w:themeColor="text1"/>
          <w:sz w:val="22"/>
        </w:rPr>
        <w:br/>
      </w:r>
      <w:r w:rsidR="00091E7A">
        <w:rPr>
          <w:rFonts w:eastAsia="SimSun" w:cs="Times New Roman"/>
          <w:color w:val="000000" w:themeColor="text1"/>
          <w:sz w:val="22"/>
          <w:vertAlign w:val="superscript"/>
        </w:rPr>
        <w:t>3</w:t>
      </w:r>
      <w:r w:rsidR="002043B2">
        <w:rPr>
          <w:rFonts w:eastAsia="SimSun" w:cs="Times New Roman"/>
          <w:color w:val="000000" w:themeColor="text1"/>
          <w:sz w:val="22"/>
        </w:rPr>
        <w:t xml:space="preserve">Plant Science and Conservation </w:t>
      </w:r>
      <w:r w:rsidR="002043B2" w:rsidRPr="002A719B">
        <w:rPr>
          <w:rFonts w:eastAsia="SimSun" w:cs="Times New Roman"/>
          <w:color w:val="000000" w:themeColor="text1"/>
          <w:sz w:val="22"/>
        </w:rPr>
        <w:t>Department</w:t>
      </w:r>
      <w:r w:rsidR="002043B2">
        <w:rPr>
          <w:rFonts w:eastAsia="SimSun" w:cs="Times New Roman"/>
          <w:color w:val="000000" w:themeColor="text1"/>
          <w:sz w:val="22"/>
        </w:rPr>
        <w:t xml:space="preserve">, </w:t>
      </w:r>
      <w:r w:rsidR="00640120">
        <w:rPr>
          <w:rFonts w:eastAsia="SimSun" w:cs="Times New Roman"/>
          <w:color w:val="000000" w:themeColor="text1"/>
          <w:sz w:val="22"/>
        </w:rPr>
        <w:t>Missouri Botanical Garden</w:t>
      </w:r>
      <w:r w:rsidR="00BC5E2D">
        <w:rPr>
          <w:rFonts w:eastAsia="SimSun" w:cs="Times New Roman"/>
          <w:color w:val="000000" w:themeColor="text1"/>
          <w:sz w:val="22"/>
        </w:rPr>
        <w:t>, 4344 Shaw Blvd, St. Louis, MO 63110</w:t>
      </w:r>
      <w:r w:rsidR="00C34F9E">
        <w:rPr>
          <w:rFonts w:eastAsia="SimSun" w:cs="Times New Roman"/>
          <w:color w:val="000000" w:themeColor="text1"/>
          <w:sz w:val="22"/>
        </w:rPr>
        <w:t>, USA</w:t>
      </w:r>
    </w:p>
    <w:p w14:paraId="3DD532DE" w14:textId="77777777" w:rsidR="00C82751" w:rsidRPr="002A719B" w:rsidRDefault="00C82751" w:rsidP="00C34F9E">
      <w:pPr>
        <w:adjustRightInd w:val="0"/>
        <w:spacing w:line="360" w:lineRule="auto"/>
        <w:rPr>
          <w:rFonts w:eastAsia="SimSun" w:cs="Times New Roman"/>
          <w:color w:val="000000" w:themeColor="text1"/>
          <w:sz w:val="22"/>
        </w:rPr>
      </w:pPr>
    </w:p>
    <w:p w14:paraId="6C82D2FC" w14:textId="1A1F6E80" w:rsidR="00C82751" w:rsidRDefault="00C82751" w:rsidP="00C34F9E">
      <w:pPr>
        <w:widowControl/>
        <w:spacing w:line="360" w:lineRule="auto"/>
        <w:jc w:val="left"/>
        <w:rPr>
          <w:rFonts w:eastAsia="SimSun" w:cs="Times New Roman"/>
          <w:color w:val="000000" w:themeColor="text1"/>
          <w:sz w:val="22"/>
        </w:rPr>
      </w:pPr>
      <w:r w:rsidRPr="002A719B">
        <w:rPr>
          <w:rFonts w:eastAsia="SimSun" w:cs="Times New Roman"/>
          <w:color w:val="000000" w:themeColor="text1"/>
          <w:sz w:val="22"/>
        </w:rPr>
        <w:t>*</w:t>
      </w:r>
      <w:r w:rsidR="007B4183">
        <w:rPr>
          <w:rFonts w:eastAsia="SimSun" w:cs="Times New Roman"/>
          <w:color w:val="000000" w:themeColor="text1"/>
          <w:sz w:val="22"/>
        </w:rPr>
        <w:t>Speaker</w:t>
      </w:r>
      <w:r w:rsidRPr="002A719B">
        <w:rPr>
          <w:rFonts w:eastAsia="SimSun" w:cs="Times New Roman"/>
          <w:color w:val="000000" w:themeColor="text1"/>
          <w:sz w:val="22"/>
        </w:rPr>
        <w:t>: E-mails: H.M. (hxm16@psu.edu)</w:t>
      </w:r>
      <w:r w:rsidR="00337C07">
        <w:rPr>
          <w:rFonts w:eastAsia="SimSun" w:cs="Times New Roman"/>
          <w:color w:val="000000" w:themeColor="text1"/>
          <w:sz w:val="22"/>
        </w:rPr>
        <w:t>.</w:t>
      </w:r>
      <w:r w:rsidRPr="002A719B">
        <w:rPr>
          <w:rFonts w:eastAsia="SimSun" w:cs="Times New Roman"/>
          <w:color w:val="000000" w:themeColor="text1"/>
          <w:sz w:val="22"/>
        </w:rPr>
        <w:t xml:space="preserve"> </w:t>
      </w:r>
    </w:p>
    <w:p w14:paraId="13D392E3" w14:textId="77777777" w:rsidR="00C82751" w:rsidRPr="002A719B" w:rsidRDefault="00C82751" w:rsidP="00C34F9E">
      <w:pPr>
        <w:adjustRightInd w:val="0"/>
        <w:spacing w:line="360" w:lineRule="auto"/>
        <w:rPr>
          <w:rFonts w:eastAsia="SimSun" w:cs="Times New Roman"/>
          <w:bCs/>
          <w:color w:val="000000" w:themeColor="text1"/>
          <w:sz w:val="22"/>
        </w:rPr>
      </w:pPr>
      <w:r w:rsidRPr="002A719B">
        <w:rPr>
          <w:rFonts w:eastAsia="SimSun" w:cs="Times New Roman"/>
          <w:bCs/>
          <w:color w:val="000000" w:themeColor="text1"/>
          <w:sz w:val="22"/>
        </w:rPr>
        <w:t>Abstract</w:t>
      </w:r>
    </w:p>
    <w:p w14:paraId="14730A7E" w14:textId="58502D7D" w:rsidR="00C82751" w:rsidRDefault="006D478E" w:rsidP="00C34F9E">
      <w:pPr>
        <w:spacing w:line="360" w:lineRule="auto"/>
      </w:pPr>
      <w:r>
        <w:rPr>
          <w:rFonts w:eastAsia="SimSun" w:cs="Times New Roman"/>
          <w:color w:val="000000" w:themeColor="text1"/>
          <w:sz w:val="22"/>
        </w:rPr>
        <w:t>Analyses of the r</w:t>
      </w:r>
      <w:r w:rsidR="00C0389B">
        <w:rPr>
          <w:rFonts w:eastAsia="SimSun" w:cs="Times New Roman"/>
          <w:color w:val="000000" w:themeColor="text1"/>
          <w:sz w:val="22"/>
        </w:rPr>
        <w:t xml:space="preserve">ice </w:t>
      </w:r>
      <w:r>
        <w:rPr>
          <w:rFonts w:eastAsia="SimSun" w:cs="Times New Roman"/>
          <w:color w:val="000000" w:themeColor="text1"/>
          <w:sz w:val="22"/>
        </w:rPr>
        <w:t xml:space="preserve">genomes </w:t>
      </w:r>
      <w:r w:rsidR="00C0389B">
        <w:rPr>
          <w:rFonts w:eastAsia="SimSun" w:cs="Times New Roman"/>
          <w:color w:val="000000" w:themeColor="text1"/>
          <w:sz w:val="22"/>
        </w:rPr>
        <w:t>revealed that rice experienced an ancient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whole-genome duplication (WGD)</w:t>
      </w:r>
      <w:r w:rsidR="00C0389B">
        <w:rPr>
          <w:rFonts w:eastAsia="SimSun" w:cs="Times New Roman"/>
          <w:color w:val="000000" w:themeColor="text1"/>
          <w:sz w:val="22"/>
        </w:rPr>
        <w:t xml:space="preserve"> </w:t>
      </w:r>
      <w:r w:rsidR="00C0389B" w:rsidRPr="002A719B">
        <w:rPr>
          <w:rFonts w:eastAsia="SimSun" w:cs="Times New Roman"/>
          <w:color w:val="000000" w:themeColor="text1"/>
          <w:sz w:val="22"/>
        </w:rPr>
        <w:t>called rho</w:t>
      </w:r>
      <w:r w:rsidR="00C0389B">
        <w:rPr>
          <w:rFonts w:eastAsia="SimSun" w:cs="Times New Roman"/>
          <w:color w:val="000000" w:themeColor="text1"/>
          <w:sz w:val="22"/>
        </w:rPr>
        <w:t>, which has been found to be shared by other grasses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</w:t>
      </w:r>
      <w:r w:rsidR="00C0389B">
        <w:rPr>
          <w:rFonts w:eastAsia="SimSun" w:cs="Times New Roman"/>
          <w:color w:val="000000" w:themeColor="text1"/>
          <w:sz w:val="22"/>
        </w:rPr>
        <w:t>(</w:t>
      </w:r>
      <w:r w:rsidR="00C0389B" w:rsidRPr="002A719B">
        <w:rPr>
          <w:rFonts w:eastAsia="SimSun" w:cs="Times New Roman"/>
          <w:color w:val="000000" w:themeColor="text1"/>
          <w:sz w:val="22"/>
        </w:rPr>
        <w:t>members</w:t>
      </w:r>
      <w:r w:rsidR="00C0389B">
        <w:rPr>
          <w:rFonts w:eastAsia="SimSun" w:cs="Times New Roman"/>
          <w:color w:val="000000" w:themeColor="text1"/>
          <w:sz w:val="22"/>
        </w:rPr>
        <w:t xml:space="preserve"> of </w:t>
      </w:r>
      <w:proofErr w:type="spellStart"/>
      <w:r w:rsidR="00C0389B" w:rsidRPr="002A719B">
        <w:rPr>
          <w:rFonts w:eastAsia="SimSun" w:cs="Times New Roman"/>
          <w:color w:val="000000" w:themeColor="text1"/>
          <w:sz w:val="22"/>
        </w:rPr>
        <w:t>Poaceae</w:t>
      </w:r>
      <w:proofErr w:type="spellEnd"/>
      <w:r w:rsidR="00C0389B">
        <w:rPr>
          <w:rFonts w:eastAsia="SimSun" w:cs="Times New Roman"/>
          <w:color w:val="000000" w:themeColor="text1"/>
          <w:sz w:val="22"/>
        </w:rPr>
        <w:t>)</w:t>
      </w:r>
      <w:r w:rsidR="00C34F9E">
        <w:rPr>
          <w:rFonts w:eastAsia="SimSun" w:cs="Times New Roman"/>
          <w:color w:val="000000" w:themeColor="text1"/>
          <w:sz w:val="22"/>
        </w:rPr>
        <w:t xml:space="preserve"> and proposed to have played crucial roles in the adaptive evolution or rice and other grasses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. However, </w:t>
      </w:r>
      <w:r>
        <w:rPr>
          <w:rFonts w:eastAsia="SimSun" w:cs="Times New Roman"/>
          <w:color w:val="000000" w:themeColor="text1"/>
          <w:sz w:val="22"/>
        </w:rPr>
        <w:t>relatively little is known about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the evolutionary pattern of the rho-derived duplicates </w:t>
      </w:r>
      <w:r w:rsidR="00C0389B">
        <w:rPr>
          <w:rFonts w:eastAsia="SimSun" w:cs="Times New Roman"/>
          <w:color w:val="000000" w:themeColor="text1"/>
          <w:sz w:val="22"/>
        </w:rPr>
        <w:t xml:space="preserve">in the rice genome </w:t>
      </w:r>
      <w:r>
        <w:rPr>
          <w:rFonts w:eastAsia="SimSun" w:cs="Times New Roman"/>
          <w:color w:val="000000" w:themeColor="text1"/>
          <w:sz w:val="22"/>
        </w:rPr>
        <w:t xml:space="preserve">in comparison with </w:t>
      </w:r>
      <w:r w:rsidR="00487092">
        <w:rPr>
          <w:rFonts w:eastAsia="SimSun" w:cs="Times New Roman"/>
          <w:color w:val="000000" w:themeColor="text1"/>
          <w:sz w:val="22"/>
        </w:rPr>
        <w:t xml:space="preserve">genomes of </w:t>
      </w:r>
      <w:r>
        <w:rPr>
          <w:rFonts w:eastAsia="SimSun" w:cs="Times New Roman"/>
          <w:color w:val="000000" w:themeColor="text1"/>
          <w:sz w:val="22"/>
        </w:rPr>
        <w:t>other</w:t>
      </w:r>
      <w:r w:rsidRPr="002A719B">
        <w:rPr>
          <w:rFonts w:eastAsia="SimSun" w:cs="Times New Roman"/>
          <w:color w:val="000000" w:themeColor="text1"/>
          <w:sz w:val="22"/>
        </w:rPr>
        <w:t xml:space="preserve"> </w:t>
      </w:r>
      <w:r>
        <w:rPr>
          <w:rFonts w:eastAsia="SimSun" w:cs="Times New Roman"/>
          <w:color w:val="000000" w:themeColor="text1"/>
          <w:sz w:val="22"/>
        </w:rPr>
        <w:t xml:space="preserve">grasses in different </w:t>
      </w:r>
      <w:proofErr w:type="spellStart"/>
      <w:r w:rsidR="00C82751" w:rsidRPr="002A719B">
        <w:rPr>
          <w:rFonts w:eastAsia="SimSun" w:cs="Times New Roman"/>
          <w:color w:val="000000" w:themeColor="text1"/>
          <w:sz w:val="22"/>
        </w:rPr>
        <w:t>Poaceae</w:t>
      </w:r>
      <w:proofErr w:type="spellEnd"/>
      <w:r w:rsidR="00C82751" w:rsidRPr="002A719B">
        <w:rPr>
          <w:rFonts w:eastAsia="SimSun" w:cs="Times New Roman"/>
          <w:color w:val="000000" w:themeColor="text1"/>
          <w:sz w:val="22"/>
        </w:rPr>
        <w:t xml:space="preserve"> </w:t>
      </w:r>
      <w:r>
        <w:rPr>
          <w:rFonts w:eastAsia="SimSun" w:cs="Times New Roman"/>
          <w:color w:val="000000" w:themeColor="text1"/>
          <w:sz w:val="22"/>
        </w:rPr>
        <w:t>subfamilies</w:t>
      </w:r>
      <w:r w:rsidR="00C34F9E">
        <w:rPr>
          <w:rFonts w:eastAsia="SimSun" w:cs="Times New Roman"/>
          <w:color w:val="000000" w:themeColor="text1"/>
          <w:sz w:val="22"/>
        </w:rPr>
        <w:t xml:space="preserve"> during the evolutionary history of the grass family</w:t>
      </w:r>
      <w:r>
        <w:rPr>
          <w:rFonts w:eastAsia="SimSun" w:cs="Times New Roman"/>
          <w:color w:val="000000" w:themeColor="text1"/>
          <w:sz w:val="22"/>
        </w:rPr>
        <w:t>, nor has there been a global evolutionary examination of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</w:t>
      </w:r>
      <w:r w:rsidR="00C0389B">
        <w:rPr>
          <w:rFonts w:eastAsia="SimSun" w:cs="Times New Roman"/>
          <w:color w:val="000000" w:themeColor="text1"/>
          <w:sz w:val="22"/>
        </w:rPr>
        <w:t xml:space="preserve">possible 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implications </w:t>
      </w:r>
      <w:r w:rsidR="00C0389B">
        <w:rPr>
          <w:rFonts w:eastAsia="SimSun" w:cs="Times New Roman"/>
          <w:color w:val="000000" w:themeColor="text1"/>
          <w:sz w:val="22"/>
        </w:rPr>
        <w:t xml:space="preserve">of gene duplicates </w:t>
      </w:r>
      <w:r>
        <w:rPr>
          <w:rFonts w:eastAsia="SimSun" w:cs="Times New Roman"/>
          <w:color w:val="000000" w:themeColor="text1"/>
          <w:sz w:val="22"/>
        </w:rPr>
        <w:t xml:space="preserve">from rho and other events </w:t>
      </w:r>
      <w:r w:rsidR="00C82751" w:rsidRPr="002A719B">
        <w:rPr>
          <w:rFonts w:eastAsia="SimSun" w:cs="Times New Roman"/>
          <w:color w:val="000000" w:themeColor="text1"/>
          <w:sz w:val="22"/>
        </w:rPr>
        <w:t>in adaptive evolution</w:t>
      </w:r>
      <w:r w:rsidR="00C0389B">
        <w:rPr>
          <w:rFonts w:eastAsia="SimSun" w:cs="Times New Roman"/>
          <w:color w:val="000000" w:themeColor="text1"/>
          <w:sz w:val="22"/>
        </w:rPr>
        <w:t xml:space="preserve"> of rice and other</w:t>
      </w:r>
      <w:r>
        <w:rPr>
          <w:rFonts w:eastAsia="SimSun" w:cs="Times New Roman"/>
          <w:color w:val="000000" w:themeColor="text1"/>
          <w:sz w:val="22"/>
        </w:rPr>
        <w:t xml:space="preserve"> grasse</w:t>
      </w:r>
      <w:r w:rsidR="00C0389B">
        <w:rPr>
          <w:rFonts w:eastAsia="SimSun" w:cs="Times New Roman"/>
          <w:color w:val="000000" w:themeColor="text1"/>
          <w:sz w:val="22"/>
        </w:rPr>
        <w:t>s</w:t>
      </w:r>
      <w:r w:rsidR="00C82751" w:rsidRPr="002A719B">
        <w:rPr>
          <w:rFonts w:eastAsia="SimSun" w:cs="Times New Roman"/>
          <w:color w:val="000000" w:themeColor="text1"/>
          <w:sz w:val="22"/>
        </w:rPr>
        <w:t>. Here we present phylogenomic/</w:t>
      </w:r>
      <w:proofErr w:type="spellStart"/>
      <w:r w:rsidR="00C82751" w:rsidRPr="002A719B">
        <w:rPr>
          <w:rFonts w:eastAsia="SimSun" w:cs="Times New Roman"/>
          <w:color w:val="000000" w:themeColor="text1"/>
          <w:sz w:val="22"/>
        </w:rPr>
        <w:t>phylotranscriptomic</w:t>
      </w:r>
      <w:proofErr w:type="spellEnd"/>
      <w:r w:rsidR="00C82751" w:rsidRPr="002A719B">
        <w:rPr>
          <w:rFonts w:eastAsia="SimSun" w:cs="Times New Roman"/>
          <w:color w:val="000000" w:themeColor="text1"/>
          <w:sz w:val="22"/>
        </w:rPr>
        <w:t xml:space="preserve"> analyses of 363 grasses covering all 12 </w:t>
      </w:r>
      <w:proofErr w:type="spellStart"/>
      <w:r w:rsidR="00C34F9E">
        <w:rPr>
          <w:rFonts w:eastAsia="SimSun" w:cs="Times New Roman"/>
          <w:color w:val="000000" w:themeColor="text1"/>
          <w:sz w:val="22"/>
        </w:rPr>
        <w:t>Poaceae</w:t>
      </w:r>
      <w:proofErr w:type="spellEnd"/>
      <w:r w:rsidR="00C34F9E">
        <w:rPr>
          <w:rFonts w:eastAsia="SimSun" w:cs="Times New Roman"/>
          <w:color w:val="000000" w:themeColor="text1"/>
          <w:sz w:val="22"/>
        </w:rPr>
        <w:t xml:space="preserve"> </w:t>
      </w:r>
      <w:r w:rsidR="00C82751" w:rsidRPr="002A719B">
        <w:rPr>
          <w:rFonts w:eastAsia="SimSun" w:cs="Times New Roman"/>
          <w:color w:val="000000" w:themeColor="text1"/>
          <w:sz w:val="22"/>
        </w:rPr>
        <w:t>subfamilies</w:t>
      </w:r>
      <w:r w:rsidR="00C34F9E">
        <w:rPr>
          <w:rFonts w:eastAsia="SimSun" w:cs="Times New Roman"/>
          <w:color w:val="000000" w:themeColor="text1"/>
          <w:sz w:val="22"/>
        </w:rPr>
        <w:t xml:space="preserve">, </w:t>
      </w:r>
      <w:r>
        <w:rPr>
          <w:rFonts w:eastAsia="SimSun" w:cs="Times New Roman"/>
          <w:color w:val="000000" w:themeColor="text1"/>
          <w:sz w:val="22"/>
        </w:rPr>
        <w:t>using</w:t>
      </w:r>
      <w:r w:rsidR="00C34F9E">
        <w:rPr>
          <w:rFonts w:eastAsia="SimSun" w:cs="Times New Roman"/>
          <w:color w:val="000000" w:themeColor="text1"/>
          <w:sz w:val="22"/>
        </w:rPr>
        <w:t xml:space="preserve"> a recently established </w:t>
      </w:r>
      <w:proofErr w:type="spellStart"/>
      <w:r w:rsidR="00C34F9E">
        <w:rPr>
          <w:rFonts w:eastAsia="SimSun" w:cs="Times New Roman"/>
          <w:color w:val="000000" w:themeColor="text1"/>
          <w:sz w:val="22"/>
        </w:rPr>
        <w:t>Poaceae</w:t>
      </w:r>
      <w:proofErr w:type="spellEnd"/>
      <w:r w:rsidR="00C34F9E">
        <w:rPr>
          <w:rFonts w:eastAsia="SimSun" w:cs="Times New Roman"/>
          <w:color w:val="000000" w:themeColor="text1"/>
          <w:sz w:val="22"/>
        </w:rPr>
        <w:t xml:space="preserve"> nuclear phylogeny as a reference. The results support </w:t>
      </w:r>
      <w:r w:rsidR="00C82751" w:rsidRPr="002A719B">
        <w:rPr>
          <w:rFonts w:eastAsia="SimSun" w:cs="Times New Roman"/>
          <w:color w:val="000000" w:themeColor="text1"/>
          <w:sz w:val="22"/>
        </w:rPr>
        <w:t>nine previously unknown WGDs</w:t>
      </w:r>
      <w:r w:rsidR="00C34F9E">
        <w:rPr>
          <w:rFonts w:eastAsia="SimSun" w:cs="Times New Roman"/>
          <w:color w:val="000000" w:themeColor="text1"/>
          <w:sz w:val="22"/>
        </w:rPr>
        <w:t xml:space="preserve">, including 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a WGD </w:t>
      </w:r>
      <w:r>
        <w:rPr>
          <w:rFonts w:eastAsia="SimSun" w:cs="Times New Roman"/>
          <w:color w:val="000000" w:themeColor="text1"/>
          <w:sz w:val="22"/>
        </w:rPr>
        <w:t xml:space="preserve">that </w:t>
      </w:r>
      <w:r w:rsidR="00C82751" w:rsidRPr="002A719B">
        <w:rPr>
          <w:rFonts w:eastAsia="SimSun" w:cs="Times New Roman"/>
          <w:color w:val="000000" w:themeColor="text1"/>
          <w:sz w:val="22"/>
        </w:rPr>
        <w:t>was likely shared by woody bamboos with possible gene flow from herbaceous bamboos</w:t>
      </w:r>
      <w:r w:rsidR="00C34F9E">
        <w:rPr>
          <w:rFonts w:eastAsia="SimSun" w:cs="Times New Roman"/>
          <w:color w:val="000000" w:themeColor="text1"/>
          <w:sz w:val="22"/>
        </w:rPr>
        <w:t>.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</w:t>
      </w:r>
      <w:r w:rsidR="00C34F9E">
        <w:rPr>
          <w:rFonts w:eastAsia="SimSun" w:cs="Times New Roman"/>
          <w:color w:val="000000" w:themeColor="text1"/>
          <w:sz w:val="22"/>
        </w:rPr>
        <w:t>Furthermore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, rho duplicates showing differential retention among </w:t>
      </w:r>
      <w:proofErr w:type="spellStart"/>
      <w:r w:rsidR="00C34F9E">
        <w:rPr>
          <w:rFonts w:eastAsia="SimSun" w:cs="Times New Roman"/>
          <w:color w:val="000000" w:themeColor="text1"/>
          <w:sz w:val="22"/>
        </w:rPr>
        <w:t>Poaceae</w:t>
      </w:r>
      <w:proofErr w:type="spellEnd"/>
      <w:r w:rsidR="00C34F9E">
        <w:rPr>
          <w:rFonts w:eastAsia="SimSun" w:cs="Times New Roman"/>
          <w:color w:val="000000" w:themeColor="text1"/>
          <w:sz w:val="22"/>
        </w:rPr>
        <w:t xml:space="preserve"> 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subfamilies include those with functions in environmental adaptations or morphogenesis, </w:t>
      </w:r>
      <w:r w:rsidR="00803249">
        <w:rPr>
          <w:rFonts w:eastAsia="SimSun" w:cs="Times New Roman"/>
          <w:color w:val="000000" w:themeColor="text1"/>
          <w:sz w:val="22"/>
        </w:rPr>
        <w:t>such as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</w:t>
      </w:r>
      <w:r w:rsidR="00C82751" w:rsidRPr="002A719B">
        <w:rPr>
          <w:rFonts w:eastAsia="SimSun" w:cs="Times New Roman"/>
          <w:i/>
          <w:color w:val="000000" w:themeColor="text1"/>
          <w:sz w:val="22"/>
        </w:rPr>
        <w:t>ACOT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for aquatic environments (</w:t>
      </w:r>
      <w:proofErr w:type="spellStart"/>
      <w:r w:rsidR="00C82751" w:rsidRPr="002A719B">
        <w:rPr>
          <w:rFonts w:eastAsia="SimSun" w:cs="Times New Roman"/>
          <w:color w:val="000000" w:themeColor="text1"/>
          <w:sz w:val="22"/>
        </w:rPr>
        <w:t>Oryzoideae</w:t>
      </w:r>
      <w:proofErr w:type="spellEnd"/>
      <w:r w:rsidR="00C82751" w:rsidRPr="002A719B">
        <w:rPr>
          <w:rFonts w:eastAsia="SimSun" w:cs="Times New Roman"/>
          <w:color w:val="000000" w:themeColor="text1"/>
          <w:sz w:val="22"/>
        </w:rPr>
        <w:t>)</w:t>
      </w:r>
      <w:r w:rsidR="00C34F9E">
        <w:rPr>
          <w:rFonts w:eastAsia="SimSun" w:cs="Times New Roman"/>
          <w:color w:val="000000" w:themeColor="text1"/>
          <w:sz w:val="22"/>
        </w:rPr>
        <w:t xml:space="preserve"> and other genes</w:t>
      </w:r>
      <w:r w:rsidR="00C82751" w:rsidRPr="002A719B">
        <w:rPr>
          <w:rFonts w:eastAsia="SimSun" w:cs="Times New Roman"/>
          <w:color w:val="000000" w:themeColor="text1"/>
          <w:sz w:val="22"/>
        </w:rPr>
        <w:t xml:space="preserve"> for cold responses (</w:t>
      </w:r>
      <w:proofErr w:type="spellStart"/>
      <w:r w:rsidR="00C82751" w:rsidRPr="002A719B">
        <w:rPr>
          <w:rFonts w:eastAsia="SimSun" w:cs="Times New Roman"/>
          <w:color w:val="000000" w:themeColor="text1"/>
          <w:sz w:val="22"/>
        </w:rPr>
        <w:t>Pooideae</w:t>
      </w:r>
      <w:proofErr w:type="spellEnd"/>
      <w:r w:rsidR="00C82751" w:rsidRPr="002A719B">
        <w:rPr>
          <w:rFonts w:eastAsia="SimSun" w:cs="Times New Roman"/>
          <w:color w:val="000000" w:themeColor="text1"/>
          <w:sz w:val="22"/>
        </w:rPr>
        <w:t>) and drought/cold responses (</w:t>
      </w:r>
      <w:proofErr w:type="spellStart"/>
      <w:r w:rsidR="00C82751" w:rsidRPr="002A719B">
        <w:rPr>
          <w:rFonts w:eastAsia="SimSun" w:cs="Times New Roman"/>
          <w:color w:val="000000" w:themeColor="text1"/>
          <w:sz w:val="22"/>
        </w:rPr>
        <w:t>Panicoideae</w:t>
      </w:r>
      <w:proofErr w:type="spellEnd"/>
      <w:r w:rsidR="00C82751" w:rsidRPr="002A719B">
        <w:rPr>
          <w:rFonts w:eastAsia="SimSun" w:cs="Times New Roman"/>
          <w:color w:val="000000" w:themeColor="text1"/>
          <w:sz w:val="22"/>
        </w:rPr>
        <w:t xml:space="preserve">). </w:t>
      </w:r>
      <w:r w:rsidR="00C34F9E">
        <w:rPr>
          <w:rFonts w:eastAsia="SimSun" w:cs="Times New Roman"/>
          <w:color w:val="000000" w:themeColor="text1"/>
          <w:sz w:val="22"/>
        </w:rPr>
        <w:t xml:space="preserve">Moreover, a separate analysis of rice and its </w:t>
      </w:r>
      <w:r>
        <w:rPr>
          <w:rFonts w:eastAsia="SimSun" w:cs="Times New Roman"/>
          <w:color w:val="000000" w:themeColor="text1"/>
          <w:sz w:val="22"/>
        </w:rPr>
        <w:t xml:space="preserve">close </w:t>
      </w:r>
      <w:r w:rsidR="00C34F9E">
        <w:rPr>
          <w:rFonts w:eastAsia="SimSun" w:cs="Times New Roman"/>
          <w:color w:val="000000" w:themeColor="text1"/>
          <w:sz w:val="22"/>
        </w:rPr>
        <w:t>relatives in the same genus (</w:t>
      </w:r>
      <w:r w:rsidR="00C34F9E" w:rsidRPr="00C34F9E">
        <w:rPr>
          <w:rFonts w:eastAsia="SimSun" w:cs="Times New Roman"/>
          <w:i/>
          <w:iCs/>
          <w:color w:val="000000" w:themeColor="text1"/>
          <w:sz w:val="22"/>
        </w:rPr>
        <w:t>Oryza</w:t>
      </w:r>
      <w:r w:rsidR="00C34F9E">
        <w:rPr>
          <w:rFonts w:eastAsia="SimSun" w:cs="Times New Roman"/>
          <w:color w:val="000000" w:themeColor="text1"/>
          <w:sz w:val="22"/>
        </w:rPr>
        <w:t xml:space="preserve">) </w:t>
      </w:r>
      <w:r w:rsidR="00CE34F8">
        <w:rPr>
          <w:rFonts w:eastAsia="SimSun" w:cs="Times New Roman"/>
          <w:color w:val="000000" w:themeColor="text1"/>
          <w:sz w:val="22"/>
        </w:rPr>
        <w:t>implicat</w:t>
      </w:r>
      <w:r w:rsidR="00C34F9E">
        <w:rPr>
          <w:rFonts w:eastAsia="SimSun" w:cs="Times New Roman"/>
          <w:color w:val="000000" w:themeColor="text1"/>
          <w:sz w:val="22"/>
        </w:rPr>
        <w:t xml:space="preserve">ed </w:t>
      </w:r>
      <w:r w:rsidR="00C34F9E" w:rsidRPr="002A719B">
        <w:rPr>
          <w:rFonts w:eastAsia="SimSun" w:cs="Times New Roman"/>
          <w:color w:val="000000" w:themeColor="text1"/>
          <w:sz w:val="22"/>
        </w:rPr>
        <w:t xml:space="preserve">recent paralogs of a tetraploid </w:t>
      </w:r>
      <w:r w:rsidR="00C34F9E" w:rsidRPr="002A719B">
        <w:rPr>
          <w:rFonts w:eastAsia="SimSun" w:cs="Times New Roman"/>
          <w:i/>
          <w:color w:val="000000" w:themeColor="text1"/>
          <w:sz w:val="22"/>
        </w:rPr>
        <w:t>Oryza</w:t>
      </w:r>
      <w:r w:rsidR="00C34F9E" w:rsidRPr="002A719B">
        <w:rPr>
          <w:rFonts w:eastAsia="SimSun" w:cs="Times New Roman"/>
          <w:color w:val="000000" w:themeColor="text1"/>
          <w:sz w:val="22"/>
        </w:rPr>
        <w:t xml:space="preserve"> </w:t>
      </w:r>
      <w:r w:rsidR="00CE34F8">
        <w:rPr>
          <w:rFonts w:eastAsia="SimSun" w:cs="Times New Roman"/>
          <w:color w:val="000000" w:themeColor="text1"/>
          <w:sz w:val="22"/>
        </w:rPr>
        <w:t xml:space="preserve">species </w:t>
      </w:r>
      <w:r w:rsidR="00C34F9E" w:rsidRPr="002A719B">
        <w:rPr>
          <w:rFonts w:eastAsia="SimSun" w:cs="Times New Roman"/>
          <w:color w:val="000000" w:themeColor="text1"/>
          <w:sz w:val="22"/>
        </w:rPr>
        <w:t xml:space="preserve">in tolerance of seawater submergence. </w:t>
      </w:r>
      <w:r>
        <w:rPr>
          <w:rFonts w:eastAsia="SimSun" w:cs="Times New Roman"/>
          <w:color w:val="000000" w:themeColor="text1"/>
          <w:sz w:val="22"/>
        </w:rPr>
        <w:t>These results on the evolution of rice genome and other recent evolutionary genomic analyses of rice and other grass</w:t>
      </w:r>
      <w:r w:rsidR="00803249">
        <w:rPr>
          <w:rFonts w:eastAsia="SimSun" w:cs="Times New Roman"/>
          <w:color w:val="000000" w:themeColor="text1"/>
          <w:sz w:val="22"/>
        </w:rPr>
        <w:t>es</w:t>
      </w:r>
      <w:r>
        <w:rPr>
          <w:rFonts w:eastAsia="SimSun" w:cs="Times New Roman"/>
          <w:color w:val="000000" w:themeColor="text1"/>
          <w:sz w:val="22"/>
        </w:rPr>
        <w:t xml:space="preserve"> will be present and their implications discussed.</w:t>
      </w:r>
    </w:p>
    <w:sectPr w:rsidR="00C8275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8520" w14:textId="77777777" w:rsidR="009D4D9A" w:rsidRDefault="009D4D9A">
      <w:r>
        <w:separator/>
      </w:r>
    </w:p>
  </w:endnote>
  <w:endnote w:type="continuationSeparator" w:id="0">
    <w:p w14:paraId="64CBCDF4" w14:textId="77777777" w:rsidR="009D4D9A" w:rsidRDefault="009D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正文 CS 字体)">
    <w:altName w:val="SimSun"/>
    <w:panose1 w:val="020B0604020202020204"/>
    <w:charset w:val="86"/>
    <w:family w:val="roman"/>
    <w:pitch w:val="default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A17E" w14:textId="77777777" w:rsidR="002E70D4" w:rsidRDefault="00000000" w:rsidP="00FF76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251505" w14:textId="77777777" w:rsidR="002E70D4" w:rsidRDefault="002E7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0632873"/>
      <w:docPartObj>
        <w:docPartGallery w:val="Page Numbers (Bottom of Page)"/>
        <w:docPartUnique/>
      </w:docPartObj>
    </w:sdtPr>
    <w:sdtContent>
      <w:p w14:paraId="48566F14" w14:textId="77777777" w:rsidR="002E70D4" w:rsidRDefault="00000000" w:rsidP="005202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02E5A" w14:textId="77777777" w:rsidR="002E70D4" w:rsidRDefault="002E7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699" w14:textId="77777777" w:rsidR="009D4D9A" w:rsidRDefault="009D4D9A">
      <w:r>
        <w:separator/>
      </w:r>
    </w:p>
  </w:footnote>
  <w:footnote w:type="continuationSeparator" w:id="0">
    <w:p w14:paraId="44474E82" w14:textId="77777777" w:rsidR="009D4D9A" w:rsidRDefault="009D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1"/>
    <w:rsid w:val="00091E7A"/>
    <w:rsid w:val="002043B2"/>
    <w:rsid w:val="002E70D4"/>
    <w:rsid w:val="00337C07"/>
    <w:rsid w:val="004511D7"/>
    <w:rsid w:val="00487092"/>
    <w:rsid w:val="00640120"/>
    <w:rsid w:val="00692569"/>
    <w:rsid w:val="006D478E"/>
    <w:rsid w:val="007B4183"/>
    <w:rsid w:val="00803249"/>
    <w:rsid w:val="00873E99"/>
    <w:rsid w:val="00952489"/>
    <w:rsid w:val="00952D86"/>
    <w:rsid w:val="009D4D9A"/>
    <w:rsid w:val="00BC5E2D"/>
    <w:rsid w:val="00C0389B"/>
    <w:rsid w:val="00C34F9E"/>
    <w:rsid w:val="00C82751"/>
    <w:rsid w:val="00CE34F8"/>
    <w:rsid w:val="00DC1208"/>
    <w:rsid w:val="00E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87EF0"/>
  <w15:chartTrackingRefBased/>
  <w15:docId w15:val="{6352224F-5968-DF44-AB9E-44C4068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51"/>
    <w:pPr>
      <w:widowControl w:val="0"/>
      <w:jc w:val="both"/>
    </w:pPr>
    <w:rPr>
      <w:rFonts w:ascii="Times New Roman" w:hAnsi="Times New Roman" w:cs="Times New Roman (正文 CS 字体)"/>
      <w:sz w:val="21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unhideWhenUsed/>
    <w:rsid w:val="00C8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rsid w:val="00C82751"/>
    <w:rPr>
      <w:rFonts w:ascii="Times New Roman" w:hAnsi="Times New Roman" w:cs="Times New Roman (正文 CS 字体)"/>
      <w:sz w:val="21"/>
      <w:szCs w:val="22"/>
      <w14:ligatures w14:val="none"/>
    </w:rPr>
  </w:style>
  <w:style w:type="character" w:customStyle="1" w:styleId="FooterChar1">
    <w:name w:val="Footer Char1"/>
    <w:basedOn w:val="DefaultParagraphFont"/>
    <w:link w:val="Footer"/>
    <w:uiPriority w:val="99"/>
    <w:rsid w:val="00C82751"/>
    <w:rPr>
      <w:rFonts w:ascii="Times New Roman" w:hAnsi="Times New Roman" w:cs="Times New Roman (正文 CS 字体)"/>
      <w:sz w:val="18"/>
      <w:szCs w:val="18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82751"/>
  </w:style>
  <w:style w:type="character" w:styleId="LineNumber">
    <w:name w:val="line number"/>
    <w:basedOn w:val="DefaultParagraphFont"/>
    <w:uiPriority w:val="99"/>
    <w:semiHidden/>
    <w:unhideWhenUsed/>
    <w:rsid w:val="00C8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Hong</dc:creator>
  <cp:keywords/>
  <dc:description/>
  <cp:lastModifiedBy>Ma, Hong</cp:lastModifiedBy>
  <cp:revision>15</cp:revision>
  <dcterms:created xsi:type="dcterms:W3CDTF">2024-07-30T22:12:00Z</dcterms:created>
  <dcterms:modified xsi:type="dcterms:W3CDTF">2024-07-30T23:52:00Z</dcterms:modified>
</cp:coreProperties>
</file>